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582CB8" w:rsidRPr="00242BBD" w:rsidTr="00790402">
        <w:trPr>
          <w:jc w:val="right"/>
        </w:trPr>
        <w:tc>
          <w:tcPr>
            <w:tcW w:w="3208" w:type="dxa"/>
          </w:tcPr>
          <w:p w:rsidR="00582CB8" w:rsidRPr="00980E37" w:rsidRDefault="00582CB8" w:rsidP="00790402">
            <w:pPr>
              <w:bidi/>
              <w:spacing w:line="204" w:lineRule="auto"/>
              <w:jc w:val="right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378F365" wp14:editId="721E38D0">
                  <wp:extent cx="1762827" cy="731739"/>
                  <wp:effectExtent l="0" t="0" r="8890" b="0"/>
                  <wp:docPr id="34" name="Image 3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</w:p>
          <w:p w:rsidR="00582CB8" w:rsidRPr="00980E37" w:rsidRDefault="00582CB8" w:rsidP="00EC15C6">
            <w:pPr>
              <w:tabs>
                <w:tab w:val="center" w:pos="5315"/>
                <w:tab w:val="left" w:pos="8620"/>
              </w:tabs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سعيدة – </w:t>
            </w:r>
            <w:r w:rsidR="00EC15C6">
              <w:rPr>
                <w:rFonts w:ascii="Sakkal Majalla" w:eastAsia="Arial Unicode MS" w:hAnsi="Sakkal Majalla" w:cs="Traditional Arabic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="00EC15C6">
              <w:rPr>
                <w:rFonts w:ascii="Sakkal Majalla" w:eastAsia="Arial Unicode MS" w:hAnsi="Sakkal Majalla" w:cs="Traditional Arabic" w:hint="cs"/>
                <w:b/>
                <w:bCs/>
                <w:sz w:val="28"/>
                <w:szCs w:val="28"/>
                <w:rtl/>
                <w:lang w:bidi="ar-DZ"/>
              </w:rPr>
              <w:t>كتور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مولاي الطاهر </w:t>
            </w:r>
          </w:p>
        </w:tc>
      </w:tr>
      <w:tr w:rsidR="00582CB8" w:rsidRPr="00242BBD" w:rsidTr="00790402">
        <w:trPr>
          <w:jc w:val="right"/>
        </w:trPr>
        <w:tc>
          <w:tcPr>
            <w:tcW w:w="9747" w:type="dxa"/>
            <w:gridSpan w:val="2"/>
          </w:tcPr>
          <w:p w:rsidR="00582CB8" w:rsidRPr="00980E37" w:rsidRDefault="00582CB8" w:rsidP="00790402">
            <w:pPr>
              <w:bidi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582CB8" w:rsidRPr="00242BBD" w:rsidRDefault="00582CB8" w:rsidP="00582CB8">
      <w:pPr>
        <w:bidi/>
        <w:spacing w:line="240" w:lineRule="auto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p w:rsidR="00582CB8" w:rsidRDefault="00582CB8" w:rsidP="00EC15C6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bidi="ar-DZ"/>
        </w:rPr>
      </w:pPr>
      <w:r w:rsidRPr="00CD57BA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بطاقة</w:t>
      </w:r>
      <w:r w:rsidRPr="00CD57BA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</w:t>
      </w:r>
      <w:r w:rsidRPr="00CD57BA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م</w:t>
      </w:r>
      <w:r w:rsidR="00872059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وائمة</w:t>
      </w:r>
      <w:r w:rsidR="00EC15C6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 xml:space="preserve"> التركيبة البشرية</w:t>
      </w:r>
    </w:p>
    <w:p w:rsidR="00582CB8" w:rsidRPr="00ED7195" w:rsidRDefault="00582CB8" w:rsidP="00872059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sz w:val="40"/>
          <w:szCs w:val="40"/>
          <w:lang w:bidi="ar-DZ"/>
        </w:rPr>
      </w:pP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مشروع </w:t>
      </w: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ال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بحث</w:t>
      </w:r>
      <w:r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 xml:space="preserve"> ال</w:t>
      </w:r>
      <w:r w:rsidRPr="00ED7195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تكويني الجامعي بعنوان السنة </w:t>
      </w:r>
      <w:r w:rsidR="00872059"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2023</w:t>
      </w:r>
    </w:p>
    <w:p w:rsidR="00582CB8" w:rsidRDefault="00582CB8" w:rsidP="00582CB8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32"/>
          <w:szCs w:val="32"/>
          <w:rtl/>
          <w:lang w:bidi="ar-DZ"/>
        </w:rPr>
      </w:pPr>
    </w:p>
    <w:p w:rsidR="00582CB8" w:rsidRPr="00872059" w:rsidRDefault="00582CB8" w:rsidP="00582CB8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30"/>
          <w:szCs w:val="30"/>
          <w:lang w:bidi="ar-DZ"/>
        </w:rPr>
      </w:pP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 xml:space="preserve">1/ معلومات خاصة بمشروع </w:t>
      </w:r>
      <w:proofErr w:type="gramStart"/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الميدان : 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الشعبة 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582CB8" w:rsidRPr="00980E37" w:rsidTr="00790402">
        <w:trPr>
          <w:jc w:val="center"/>
        </w:trPr>
        <w:tc>
          <w:tcPr>
            <w:tcW w:w="2036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الاختصاص :</w:t>
            </w:r>
          </w:p>
        </w:tc>
        <w:tc>
          <w:tcPr>
            <w:tcW w:w="7517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</w:tbl>
    <w:p w:rsidR="00582CB8" w:rsidRPr="00872059" w:rsidRDefault="00582CB8" w:rsidP="00582CB8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</w:pP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 xml:space="preserve">2/ بيانات تعريف رئيس مشروع </w:t>
      </w:r>
      <w:proofErr w:type="gramStart"/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4473"/>
        <w:gridCol w:w="969"/>
        <w:gridCol w:w="2658"/>
      </w:tblGrid>
      <w:tr w:rsidR="00582CB8" w:rsidRPr="00980E37" w:rsidTr="00790402">
        <w:trPr>
          <w:jc w:val="center"/>
        </w:trPr>
        <w:tc>
          <w:tcPr>
            <w:tcW w:w="1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اللقب و الاسم :</w:t>
            </w:r>
          </w:p>
        </w:tc>
        <w:tc>
          <w:tcPr>
            <w:tcW w:w="4473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الرتبة :</w:t>
            </w:r>
          </w:p>
        </w:tc>
        <w:tc>
          <w:tcPr>
            <w:tcW w:w="2658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153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القسم :</w:t>
            </w:r>
          </w:p>
        </w:tc>
        <w:tc>
          <w:tcPr>
            <w:tcW w:w="4473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96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الهاتف :</w:t>
            </w:r>
          </w:p>
        </w:tc>
        <w:tc>
          <w:tcPr>
            <w:tcW w:w="2658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</w:tbl>
    <w:p w:rsidR="00582CB8" w:rsidRPr="00872059" w:rsidRDefault="00582CB8" w:rsidP="00582CB8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</w:pP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 xml:space="preserve">3/ بيانات تعريف مخبر التوطين </w:t>
      </w:r>
      <w:r w:rsidRPr="00872059">
        <w:rPr>
          <w:rFonts w:ascii="Sakkal Majalla" w:eastAsia="Arial Unicode MS" w:hAnsi="Sakkal Majalla" w:cs="Traditional Arabic" w:hint="cs"/>
          <w:b/>
          <w:bCs/>
          <w:sz w:val="30"/>
          <w:szCs w:val="30"/>
          <w:rtl/>
          <w:lang w:bidi="ar-DZ"/>
        </w:rPr>
        <w:t>(</w:t>
      </w:r>
      <w:proofErr w:type="gramStart"/>
      <w:r w:rsidRPr="00872059">
        <w:rPr>
          <w:rFonts w:ascii="Sakkal Majalla" w:eastAsia="Arial Unicode MS" w:hAnsi="Sakkal Majalla" w:cs="Traditional Arabic" w:hint="cs"/>
          <w:b/>
          <w:bCs/>
          <w:sz w:val="30"/>
          <w:szCs w:val="30"/>
          <w:rtl/>
          <w:lang w:bidi="ar-DZ"/>
        </w:rPr>
        <w:t>إن</w:t>
      </w:r>
      <w:proofErr w:type="gramEnd"/>
      <w:r w:rsidRPr="00872059">
        <w:rPr>
          <w:rFonts w:ascii="Sakkal Majalla" w:eastAsia="Arial Unicode MS" w:hAnsi="Sakkal Majalla" w:cs="Traditional Arabic" w:hint="cs"/>
          <w:b/>
          <w:bCs/>
          <w:sz w:val="30"/>
          <w:szCs w:val="30"/>
          <w:rtl/>
          <w:lang w:bidi="ar-DZ"/>
        </w:rPr>
        <w:t xml:space="preserve"> وجد)</w:t>
      </w: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 xml:space="preserve">: </w:t>
      </w:r>
    </w:p>
    <w:tbl>
      <w:tblPr>
        <w:tblStyle w:val="Grilledutableau"/>
        <w:bidiVisual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7560"/>
      </w:tblGrid>
      <w:tr w:rsidR="00582CB8" w:rsidRPr="00980E37" w:rsidTr="00790402">
        <w:trPr>
          <w:jc w:val="center"/>
        </w:trPr>
        <w:tc>
          <w:tcPr>
            <w:tcW w:w="2079" w:type="dxa"/>
          </w:tcPr>
          <w:p w:rsidR="00582CB8" w:rsidRPr="00980E37" w:rsidRDefault="00582CB8" w:rsidP="00790402">
            <w:pPr>
              <w:bidi/>
              <w:spacing w:line="204" w:lineRule="auto"/>
              <w:ind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إسم مخبر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التوطين </w:t>
            </w:r>
          </w:p>
        </w:tc>
        <w:tc>
          <w:tcPr>
            <w:tcW w:w="7560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582CB8" w:rsidRPr="00980E37" w:rsidTr="00790402">
        <w:trPr>
          <w:jc w:val="center"/>
        </w:trPr>
        <w:tc>
          <w:tcPr>
            <w:tcW w:w="2079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لقب و إسم مدير المخبر:</w:t>
            </w:r>
          </w:p>
        </w:tc>
        <w:tc>
          <w:tcPr>
            <w:tcW w:w="7560" w:type="dxa"/>
          </w:tcPr>
          <w:p w:rsidR="00582CB8" w:rsidRPr="00980E37" w:rsidRDefault="00582CB8" w:rsidP="00790402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582CB8" w:rsidRPr="00872059" w:rsidRDefault="00582CB8" w:rsidP="00872059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</w:pP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 xml:space="preserve">4/ اعضاء فرقة البحث </w:t>
      </w:r>
      <w:r w:rsidR="00872059" w:rsidRPr="00872059">
        <w:rPr>
          <w:rFonts w:ascii="Sakkal Majalla" w:eastAsia="Arial Unicode MS" w:hAnsi="Sakkal Majalla" w:cs="Traditional Arabic" w:hint="cs"/>
          <w:b/>
          <w:bCs/>
          <w:sz w:val="30"/>
          <w:szCs w:val="30"/>
          <w:rtl/>
          <w:lang w:bidi="ar-DZ"/>
        </w:rPr>
        <w:t>(</w:t>
      </w:r>
      <w:r w:rsidR="00872059" w:rsidRPr="00872059">
        <w:rPr>
          <w:rFonts w:ascii="Sakkal Majalla" w:eastAsia="Arial Unicode MS" w:hAnsi="Sakkal Majalla" w:cs="Traditional Arabic" w:hint="cs"/>
          <w:b/>
          <w:bCs/>
          <w:color w:val="C00000"/>
          <w:sz w:val="30"/>
          <w:szCs w:val="30"/>
          <w:rtl/>
          <w:lang w:bidi="ar-DZ"/>
        </w:rPr>
        <w:t>يجب إرفاق شهادات تسجيل طلبة الدكتوراه للسنة 2022-2023 مع هذه الوثيقة، وجوبا</w:t>
      </w:r>
      <w:r w:rsidR="00872059" w:rsidRPr="00872059">
        <w:rPr>
          <w:rFonts w:ascii="Sakkal Majalla" w:eastAsia="Arial Unicode MS" w:hAnsi="Sakkal Majalla" w:cs="Traditional Arabic" w:hint="cs"/>
          <w:b/>
          <w:bCs/>
          <w:sz w:val="30"/>
          <w:szCs w:val="30"/>
          <w:rtl/>
          <w:lang w:bidi="ar-DZ"/>
        </w:rPr>
        <w:t xml:space="preserve">) </w:t>
      </w:r>
      <w:r w:rsidRPr="00872059">
        <w:rPr>
          <w:rFonts w:ascii="Sakkal Majalla" w:eastAsia="Arial Unicode MS" w:hAnsi="Sakkal Majalla" w:cs="Traditional Arabic"/>
          <w:b/>
          <w:bCs/>
          <w:sz w:val="30"/>
          <w:szCs w:val="30"/>
          <w:rtl/>
          <w:lang w:bidi="ar-DZ"/>
        </w:rPr>
        <w:t>:</w:t>
      </w:r>
    </w:p>
    <w:tbl>
      <w:tblPr>
        <w:tblStyle w:val="Grilledutableau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531"/>
        <w:gridCol w:w="1843"/>
        <w:gridCol w:w="1417"/>
        <w:gridCol w:w="567"/>
        <w:gridCol w:w="2034"/>
        <w:gridCol w:w="2077"/>
        <w:gridCol w:w="1482"/>
      </w:tblGrid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A65257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الر</w:t>
            </w:r>
            <w:bookmarkStart w:id="0" w:name="_GoBack"/>
            <w:bookmarkEnd w:id="0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قم 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اللقب و الاسم</w:t>
            </w: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الرتبة</w:t>
            </w: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الصفة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مؤسسة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الانتماء/التسجيل</w:t>
            </w: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المشرف على الاطروحة</w:t>
            </w: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سنة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أول تسجيل</w:t>
            </w: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رئيس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</w:t>
            </w: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////////////</w:t>
            </w: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582CB8" w:rsidRPr="00980E37" w:rsidTr="00790402">
        <w:trPr>
          <w:jc w:val="center"/>
        </w:trPr>
        <w:tc>
          <w:tcPr>
            <w:tcW w:w="531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ا</w:t>
            </w:r>
          </w:p>
        </w:tc>
        <w:tc>
          <w:tcPr>
            <w:tcW w:w="2034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582CB8" w:rsidRPr="00980E37" w:rsidRDefault="00582CB8" w:rsidP="00790402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:rsidR="00582CB8" w:rsidRPr="00980E37" w:rsidRDefault="00582CB8" w:rsidP="00582CB8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jc w:val="center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3600"/>
        <w:gridCol w:w="3597"/>
      </w:tblGrid>
      <w:tr w:rsidR="00582CB8" w:rsidRPr="00980E37" w:rsidTr="00790402">
        <w:trPr>
          <w:jc w:val="center"/>
        </w:trPr>
        <w:tc>
          <w:tcPr>
            <w:tcW w:w="2437" w:type="dxa"/>
            <w:shd w:val="clear" w:color="auto" w:fill="auto"/>
          </w:tcPr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امضاء رئيس مشروع البحث</w:t>
            </w:r>
          </w:p>
        </w:tc>
        <w:tc>
          <w:tcPr>
            <w:tcW w:w="3600" w:type="dxa"/>
            <w:shd w:val="clear" w:color="auto" w:fill="auto"/>
          </w:tcPr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3597" w:type="dxa"/>
            <w:shd w:val="clear" w:color="auto" w:fill="auto"/>
          </w:tcPr>
          <w:p w:rsidR="00582CB8" w:rsidRPr="00980E37" w:rsidRDefault="00582CB8" w:rsidP="00790402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و تأشيرة نائب العميد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لما بعد التدرج و البحث العلمي (التاريخ، الأختام و التوقيع)</w:t>
            </w:r>
          </w:p>
        </w:tc>
      </w:tr>
    </w:tbl>
    <w:p w:rsidR="00582CB8" w:rsidRPr="00980E37" w:rsidRDefault="00582CB8" w:rsidP="00582CB8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rtl/>
          <w:lang w:bidi="ar-DZ"/>
        </w:rPr>
      </w:pPr>
    </w:p>
    <w:p w:rsidR="00582CB8" w:rsidRPr="009F3756" w:rsidRDefault="00582CB8" w:rsidP="00582CB8">
      <w:pPr>
        <w:bidi/>
        <w:spacing w:line="240" w:lineRule="auto"/>
        <w:rPr>
          <w:rFonts w:ascii="Arabic Typesetting" w:hAnsi="Arabic Typesetting" w:cs="Arabic Typesetting"/>
          <w:sz w:val="28"/>
          <w:szCs w:val="28"/>
          <w:lang w:bidi="ar-DZ"/>
        </w:rPr>
      </w:pPr>
    </w:p>
    <w:p w:rsidR="00131C26" w:rsidRPr="00582CB8" w:rsidRDefault="00131C26" w:rsidP="00582CB8"/>
    <w:sectPr w:rsidR="00131C26" w:rsidRPr="00582CB8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8"/>
    <w:rsid w:val="00127D43"/>
    <w:rsid w:val="00131C26"/>
    <w:rsid w:val="00582CB8"/>
    <w:rsid w:val="00872059"/>
    <w:rsid w:val="009E3FA2"/>
    <w:rsid w:val="00A01FB0"/>
    <w:rsid w:val="00A60247"/>
    <w:rsid w:val="00A65257"/>
    <w:rsid w:val="00D729FF"/>
    <w:rsid w:val="00EC15C6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B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2C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2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B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 Kader</cp:lastModifiedBy>
  <cp:revision>6</cp:revision>
  <dcterms:created xsi:type="dcterms:W3CDTF">2023-04-27T07:18:00Z</dcterms:created>
  <dcterms:modified xsi:type="dcterms:W3CDTF">2023-04-27T08:59:00Z</dcterms:modified>
</cp:coreProperties>
</file>